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CF" w:rsidRPr="009928AD" w:rsidRDefault="00DC17CF" w:rsidP="00DC17CF">
      <w:pPr>
        <w:pStyle w:val="3"/>
        <w:spacing w:before="0" w:after="0" w:line="240" w:lineRule="auto"/>
        <w:rPr>
          <w:rStyle w:val="a4"/>
          <w:rFonts w:ascii="Times New Roman" w:hAnsi="Times New Roman" w:cs="Times New Roman"/>
          <w:i/>
          <w:sz w:val="22"/>
          <w:szCs w:val="22"/>
        </w:rPr>
      </w:pPr>
      <w:r w:rsidRPr="009928AD">
        <w:rPr>
          <w:rFonts w:ascii="Times New Roman" w:hAnsi="Times New Roman" w:cs="Times New Roman"/>
          <w:i/>
          <w:sz w:val="22"/>
          <w:szCs w:val="22"/>
        </w:rPr>
        <w:t>Характеристика обоняния</w:t>
      </w:r>
      <w:r w:rsidRPr="009928AD">
        <w:rPr>
          <w:rStyle w:val="a4"/>
          <w:rFonts w:ascii="Times New Roman" w:hAnsi="Times New Roman" w:cs="Times New Roman"/>
          <w:i/>
          <w:sz w:val="22"/>
          <w:szCs w:val="22"/>
        </w:rPr>
        <w:t xml:space="preserve"> 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9928AD">
        <w:rPr>
          <w:sz w:val="22"/>
          <w:szCs w:val="22"/>
        </w:rPr>
        <w:t xml:space="preserve">Способность к различению и восприятию различных запахов веществ, которые находятся в окружающей среде – это обоняние. Органом обоняния является нос и носовая полость. 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color w:val="C00000"/>
          <w:sz w:val="22"/>
          <w:szCs w:val="22"/>
        </w:rPr>
      </w:pPr>
      <w:r w:rsidRPr="009928AD">
        <w:rPr>
          <w:color w:val="C00000"/>
          <w:sz w:val="22"/>
          <w:szCs w:val="22"/>
        </w:rPr>
        <w:t xml:space="preserve">Орган обоняния, так же как и другие органы чувств развивается еще в утробе матери, но естественно из-за околоплодных вод ощущать запахи ребенок не может, </w:t>
      </w:r>
      <w:r>
        <w:rPr>
          <w:color w:val="C00000"/>
          <w:sz w:val="22"/>
          <w:szCs w:val="22"/>
        </w:rPr>
        <w:t>поэтому</w:t>
      </w:r>
      <w:r w:rsidRPr="009928AD">
        <w:rPr>
          <w:color w:val="C00000"/>
          <w:sz w:val="22"/>
          <w:szCs w:val="22"/>
        </w:rPr>
        <w:t xml:space="preserve"> к моменту рождения не имеет ассоциационной информации. Но вот после рождения уже через 10 дней он может по запаху определить присутствие матери рядом.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О</w:t>
      </w:r>
      <w:r w:rsidRPr="009928AD">
        <w:rPr>
          <w:sz w:val="22"/>
          <w:szCs w:val="22"/>
        </w:rPr>
        <w:t>рган обоняния нельзя в полной мере назвать одним из важнейших чувств, так как информация, получаемая п</w:t>
      </w:r>
      <w:r>
        <w:rPr>
          <w:sz w:val="22"/>
          <w:szCs w:val="22"/>
        </w:rPr>
        <w:t>ри помощи</w:t>
      </w:r>
      <w:r w:rsidRPr="009928AD">
        <w:rPr>
          <w:sz w:val="22"/>
          <w:szCs w:val="22"/>
        </w:rPr>
        <w:t xml:space="preserve"> обоняния, по сравнению с другими органами, представлена в небольшом объеме. Тем не менее, даже несколько молекул на слизистой оболочке носа способны возродить в памяти человека множество воспоминаний посредством ассоциации между запахом и определенным </w:t>
      </w:r>
      <w:hyperlink r:id="rId5" w:tooltip="Существует ли жизнь" w:history="1">
        <w:r w:rsidRPr="009928AD">
          <w:rPr>
            <w:rStyle w:val="a5"/>
            <w:sz w:val="22"/>
            <w:szCs w:val="22"/>
          </w:rPr>
          <w:t>событием из жизни</w:t>
        </w:r>
      </w:hyperlink>
      <w:r w:rsidRPr="009928AD">
        <w:rPr>
          <w:sz w:val="22"/>
          <w:szCs w:val="22"/>
        </w:rPr>
        <w:t xml:space="preserve">. Возможно именно потому, что обоняние тесно связано с психологическим восприятием окружающей среды оно и считается самым загадочным и непредсказуемым </w:t>
      </w:r>
      <w:hyperlink r:id="rId6" w:tooltip="Органов регенерация" w:history="1">
        <w:r w:rsidRPr="009928AD">
          <w:rPr>
            <w:rStyle w:val="a5"/>
            <w:sz w:val="22"/>
            <w:szCs w:val="22"/>
          </w:rPr>
          <w:t>органом чувств</w:t>
        </w:r>
      </w:hyperlink>
      <w:r w:rsidRPr="009928AD">
        <w:rPr>
          <w:sz w:val="22"/>
          <w:szCs w:val="22"/>
        </w:rPr>
        <w:t xml:space="preserve"> человека.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 w:rsidRPr="009928AD">
        <w:rPr>
          <w:sz w:val="22"/>
          <w:szCs w:val="22"/>
        </w:rPr>
        <w:t xml:space="preserve">Британскими учеными был проведен интересный эксперимент. В незнакомой обстановке, которая у многих людей вызывает дискомфорт, человек ощутил незнакомый аромат, который не был неприятным и в тоже время не вызывал восторга. В результате при повторном обонянии предложенного ранее запаха у человека стало портиться настроение, и проявился упадок сил. </w:t>
      </w:r>
      <w:r w:rsidRPr="009928AD">
        <w:rPr>
          <w:b/>
          <w:sz w:val="22"/>
          <w:szCs w:val="22"/>
        </w:rPr>
        <w:t>При помощи данного</w:t>
      </w:r>
      <w:r>
        <w:rPr>
          <w:sz w:val="22"/>
          <w:szCs w:val="22"/>
        </w:rPr>
        <w:t xml:space="preserve"> </w:t>
      </w:r>
      <w:r w:rsidRPr="009928AD">
        <w:rPr>
          <w:rStyle w:val="a4"/>
          <w:sz w:val="22"/>
          <w:szCs w:val="22"/>
        </w:rPr>
        <w:t xml:space="preserve"> эксперимента было доказано, что, несмотря на то, что в основе обоняния лежат </w:t>
      </w:r>
      <w:hyperlink r:id="rId7" w:tooltip="Химия - 11 класс" w:history="1">
        <w:r w:rsidRPr="009928AD">
          <w:rPr>
            <w:rStyle w:val="a5"/>
            <w:b/>
            <w:bCs/>
            <w:sz w:val="22"/>
            <w:szCs w:val="22"/>
          </w:rPr>
          <w:t>химические реакции</w:t>
        </w:r>
      </w:hyperlink>
      <w:r w:rsidRPr="009928AD">
        <w:rPr>
          <w:rStyle w:val="a4"/>
          <w:sz w:val="22"/>
          <w:szCs w:val="22"/>
        </w:rPr>
        <w:t xml:space="preserve"> организма, результатом служат все психологические ассоциации</w:t>
      </w:r>
      <w:r w:rsidRPr="009928AD">
        <w:rPr>
          <w:sz w:val="22"/>
          <w:szCs w:val="22"/>
        </w:rPr>
        <w:t>.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 w:rsidRPr="009928AD">
        <w:rPr>
          <w:sz w:val="22"/>
          <w:szCs w:val="22"/>
        </w:rPr>
        <w:t xml:space="preserve">Человек </w:t>
      </w:r>
      <w:r>
        <w:rPr>
          <w:sz w:val="22"/>
          <w:szCs w:val="22"/>
        </w:rPr>
        <w:t xml:space="preserve">способен </w:t>
      </w:r>
      <w:r w:rsidRPr="009928AD">
        <w:rPr>
          <w:sz w:val="22"/>
          <w:szCs w:val="22"/>
        </w:rPr>
        <w:t>различа</w:t>
      </w:r>
      <w:r>
        <w:rPr>
          <w:sz w:val="22"/>
          <w:szCs w:val="22"/>
        </w:rPr>
        <w:t>ть</w:t>
      </w:r>
      <w:r w:rsidRPr="009928AD">
        <w:rPr>
          <w:sz w:val="22"/>
          <w:szCs w:val="22"/>
        </w:rPr>
        <w:t xml:space="preserve"> множество разных запахов</w:t>
      </w:r>
      <w:r>
        <w:rPr>
          <w:sz w:val="22"/>
          <w:szCs w:val="22"/>
        </w:rPr>
        <w:t>:</w:t>
      </w:r>
      <w:r w:rsidRPr="009928AD">
        <w:rPr>
          <w:sz w:val="22"/>
          <w:szCs w:val="22"/>
        </w:rPr>
        <w:t xml:space="preserve"> </w:t>
      </w:r>
      <w:proofErr w:type="gramStart"/>
      <w:r w:rsidRPr="009928AD">
        <w:rPr>
          <w:sz w:val="22"/>
          <w:szCs w:val="22"/>
        </w:rPr>
        <w:t>от</w:t>
      </w:r>
      <w:proofErr w:type="gramEnd"/>
      <w:r w:rsidRPr="009928AD">
        <w:rPr>
          <w:sz w:val="22"/>
          <w:szCs w:val="22"/>
        </w:rPr>
        <w:t xml:space="preserve"> приятных до зловонных. 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9928AD">
        <w:rPr>
          <w:sz w:val="22"/>
          <w:szCs w:val="22"/>
        </w:rPr>
        <w:t xml:space="preserve">Каждый человек индивидуален в восприятии запахов, </w:t>
      </w:r>
      <w:r>
        <w:rPr>
          <w:sz w:val="22"/>
          <w:szCs w:val="22"/>
        </w:rPr>
        <w:t>например, в</w:t>
      </w:r>
      <w:r w:rsidRPr="009928AD">
        <w:rPr>
          <w:sz w:val="22"/>
          <w:szCs w:val="22"/>
        </w:rPr>
        <w:t xml:space="preserve"> выбор</w:t>
      </w:r>
      <w:r>
        <w:rPr>
          <w:sz w:val="22"/>
          <w:szCs w:val="22"/>
        </w:rPr>
        <w:t>е</w:t>
      </w:r>
      <w:r w:rsidRPr="009928AD">
        <w:rPr>
          <w:sz w:val="22"/>
          <w:szCs w:val="22"/>
        </w:rPr>
        <w:t xml:space="preserve"> духов. Один и то же запах разными людьми воспринимается по-разному. </w:t>
      </w:r>
      <w:proofErr w:type="gramStart"/>
      <w:r w:rsidRPr="009928AD">
        <w:rPr>
          <w:sz w:val="22"/>
          <w:szCs w:val="22"/>
        </w:rPr>
        <w:t xml:space="preserve">Но есть общепринятые запахи, </w:t>
      </w:r>
      <w:r>
        <w:rPr>
          <w:sz w:val="22"/>
          <w:szCs w:val="22"/>
        </w:rPr>
        <w:t xml:space="preserve"> </w:t>
      </w:r>
      <w:r w:rsidRPr="009928AD">
        <w:rPr>
          <w:sz w:val="22"/>
          <w:szCs w:val="22"/>
        </w:rPr>
        <w:t xml:space="preserve">которые воспринимаются как приятные (запах свежего хлеба, сдобы, сладостей) и как неприятные (запах бытового газа, горящей резины, зловоние испорченного продукта и.т.д.) </w:t>
      </w:r>
      <w:proofErr w:type="gramEnd"/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 w:rsidRPr="009928AD">
        <w:rPr>
          <w:sz w:val="22"/>
          <w:szCs w:val="22"/>
        </w:rPr>
        <w:t xml:space="preserve">Запахи мешают человеку принимать недоброкачественную пищу, усиливают вкусовые ощущения. Приятный запах пищи вызывает желание ее попробовать. 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DC17CF" w:rsidRPr="00A71BF1" w:rsidRDefault="00DC17CF" w:rsidP="00DC17CF">
      <w:pPr>
        <w:pStyle w:val="3"/>
        <w:spacing w:before="0" w:after="0" w:line="240" w:lineRule="auto"/>
        <w:rPr>
          <w:rFonts w:ascii="Times New Roman" w:hAnsi="Times New Roman" w:cs="Times New Roman"/>
          <w:i/>
          <w:sz w:val="22"/>
          <w:szCs w:val="22"/>
        </w:rPr>
      </w:pPr>
      <w:r w:rsidRPr="00A71BF1">
        <w:rPr>
          <w:rFonts w:ascii="Times New Roman" w:hAnsi="Times New Roman" w:cs="Times New Roman"/>
          <w:i/>
          <w:sz w:val="22"/>
          <w:szCs w:val="22"/>
        </w:rPr>
        <w:t>Характеристика вкуса</w:t>
      </w:r>
      <w:r>
        <w:rPr>
          <w:rFonts w:ascii="Times New Roman" w:hAnsi="Times New Roman" w:cs="Times New Roman"/>
          <w:i/>
          <w:sz w:val="22"/>
          <w:szCs w:val="22"/>
        </w:rPr>
        <w:t>.</w:t>
      </w:r>
    </w:p>
    <w:p w:rsidR="00DC17CF" w:rsidRPr="009928AD" w:rsidRDefault="00DC17CF" w:rsidP="00DC17CF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hyperlink r:id="rId8" w:tooltip="3D печать органов организма" w:history="1">
        <w:r w:rsidRPr="009928AD">
          <w:rPr>
            <w:rStyle w:val="a5"/>
            <w:sz w:val="22"/>
            <w:szCs w:val="22"/>
          </w:rPr>
          <w:t>Органом определения</w:t>
        </w:r>
      </w:hyperlink>
      <w:r w:rsidRPr="009928AD">
        <w:rPr>
          <w:sz w:val="22"/>
          <w:szCs w:val="22"/>
        </w:rPr>
        <w:t xml:space="preserve"> вкуса служит язык, который покрыт вкусовыми луковицами, также за определения вкуса отвечают: задняя стенка глотки, небо и надгортанник. Полученная посредством луковиц </w:t>
      </w:r>
      <w:hyperlink r:id="rId9" w:tooltip="Информационные технологии" w:history="1">
        <w:r w:rsidRPr="009928AD">
          <w:rPr>
            <w:rStyle w:val="a5"/>
            <w:sz w:val="22"/>
            <w:szCs w:val="22"/>
          </w:rPr>
          <w:t>информация попадает</w:t>
        </w:r>
      </w:hyperlink>
      <w:r w:rsidRPr="009928AD">
        <w:rPr>
          <w:sz w:val="22"/>
          <w:szCs w:val="22"/>
        </w:rPr>
        <w:t xml:space="preserve"> с помощью языкоглоточного и лицевого нерва в головной мозг, где уже происходит соотношение имеющего опыта и соответственно полученной информации;</w:t>
      </w:r>
    </w:p>
    <w:p w:rsidR="00DC17CF" w:rsidRDefault="00DC17CF" w:rsidP="00DC17CF">
      <w:pPr>
        <w:rPr>
          <w:color w:val="C00000"/>
          <w:sz w:val="22"/>
          <w:szCs w:val="22"/>
        </w:rPr>
      </w:pPr>
      <w:r>
        <w:rPr>
          <w:color w:val="C00000"/>
          <w:sz w:val="22"/>
          <w:szCs w:val="22"/>
        </w:rPr>
        <w:t xml:space="preserve">     </w:t>
      </w:r>
      <w:r w:rsidRPr="00A71BF1">
        <w:rPr>
          <w:color w:val="C00000"/>
          <w:sz w:val="22"/>
          <w:szCs w:val="22"/>
        </w:rPr>
        <w:t>Чувство вкуса развивается, а также начинает функционировать уже в утробе матери, когда малыш пробует околоплодные воды и ощущает вкус той пищи, которую принимает мама. Ученые провели интересный эксперимент, будущим мамам за два месяца до родов было предложено каждый день кушать конфеты с определенным вкусом, к примеру, малиновым. После рождения дети в череде предложенных ягод первыми узнали именно вкус малины</w:t>
      </w:r>
      <w:r>
        <w:rPr>
          <w:color w:val="C00000"/>
          <w:sz w:val="22"/>
          <w:szCs w:val="22"/>
        </w:rPr>
        <w:t>.</w:t>
      </w:r>
    </w:p>
    <w:p w:rsidR="00DC17CF" w:rsidRDefault="00DC17CF" w:rsidP="00DC17CF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A71BF1">
        <w:rPr>
          <w:sz w:val="22"/>
          <w:szCs w:val="22"/>
        </w:rPr>
        <w:t>Р</w:t>
      </w:r>
      <w:r w:rsidRPr="009928AD">
        <w:rPr>
          <w:sz w:val="22"/>
          <w:szCs w:val="22"/>
        </w:rPr>
        <w:t>анее считалось, что человек определенными участками языка может ощущать только четыре вкуса, а именно горький, соленый, кислый и сладкий</w:t>
      </w:r>
      <w:r>
        <w:rPr>
          <w:sz w:val="22"/>
          <w:szCs w:val="22"/>
        </w:rPr>
        <w:t>.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 w:rsidRPr="009928AD">
        <w:rPr>
          <w:sz w:val="22"/>
          <w:szCs w:val="22"/>
        </w:rPr>
        <w:t xml:space="preserve">Учеными язык делится на вкусовые зоны, которые острее воспринимают вкусы: кончик языка различает сладкое, корень языка – горькое, края языка лучше различают соленое и кислое. </w:t>
      </w:r>
    </w:p>
    <w:p w:rsidR="00DC17CF" w:rsidRPr="00A71BF1" w:rsidRDefault="00DC17CF" w:rsidP="00DC17CF">
      <w:pPr>
        <w:rPr>
          <w:color w:val="C00000"/>
          <w:sz w:val="22"/>
          <w:szCs w:val="22"/>
        </w:rPr>
      </w:pPr>
      <w:r>
        <w:rPr>
          <w:sz w:val="22"/>
          <w:szCs w:val="22"/>
        </w:rPr>
        <w:t>Н</w:t>
      </w:r>
      <w:r w:rsidRPr="009928AD">
        <w:rPr>
          <w:sz w:val="22"/>
          <w:szCs w:val="22"/>
        </w:rPr>
        <w:t xml:space="preserve">о современные люди способны идентифицировать уже и ряд других вкусов, таких как мятный, щелочной, терпкий и металлический. Это вызвано не прогрессивным развитием вкусовых качеств человека, а всего лишь наличием большей информации, механизм действия остался прежний. Вкусовые луковички раздражаются при воздействии разных вкусов, а </w:t>
      </w:r>
      <w:hyperlink r:id="rId10" w:tooltip="Размеры мозга" w:history="1">
        <w:r w:rsidRPr="009928AD">
          <w:rPr>
            <w:rStyle w:val="a5"/>
            <w:sz w:val="22"/>
            <w:szCs w:val="22"/>
          </w:rPr>
          <w:t>мозг</w:t>
        </w:r>
      </w:hyperlink>
      <w:r w:rsidRPr="009928AD">
        <w:rPr>
          <w:sz w:val="22"/>
          <w:szCs w:val="22"/>
        </w:rPr>
        <w:t xml:space="preserve"> мгновенно выдает соответствующую информацию.</w:t>
      </w:r>
    </w:p>
    <w:p w:rsidR="00DC17CF" w:rsidRPr="00A71BF1" w:rsidRDefault="00DC17CF" w:rsidP="00DC17CF">
      <w:pPr>
        <w:rPr>
          <w:sz w:val="22"/>
          <w:szCs w:val="22"/>
        </w:rPr>
      </w:pPr>
    </w:p>
    <w:p w:rsidR="00DC17CF" w:rsidRDefault="00DC17CF" w:rsidP="00DC17CF">
      <w:pPr>
        <w:pStyle w:val="a3"/>
        <w:spacing w:before="0" w:beforeAutospacing="0" w:after="0" w:afterAutospacing="0"/>
        <w:rPr>
          <w:b/>
          <w:i/>
          <w:sz w:val="22"/>
          <w:szCs w:val="22"/>
        </w:rPr>
      </w:pPr>
    </w:p>
    <w:p w:rsidR="00DC17CF" w:rsidRPr="00B92FA6" w:rsidRDefault="00DC17CF" w:rsidP="00DC17CF">
      <w:pPr>
        <w:pStyle w:val="a3"/>
        <w:spacing w:before="0" w:beforeAutospacing="0" w:after="0" w:afterAutospacing="0"/>
        <w:rPr>
          <w:rStyle w:val="a4"/>
          <w:b w:val="0"/>
          <w:i/>
          <w:sz w:val="22"/>
          <w:szCs w:val="22"/>
        </w:rPr>
      </w:pPr>
      <w:r w:rsidRPr="00B92FA6">
        <w:rPr>
          <w:b/>
          <w:i/>
          <w:sz w:val="22"/>
          <w:szCs w:val="22"/>
        </w:rPr>
        <w:t>Характеристика  осязания</w:t>
      </w:r>
      <w:r w:rsidRPr="00B92FA6">
        <w:rPr>
          <w:rStyle w:val="a4"/>
          <w:b w:val="0"/>
          <w:i/>
          <w:sz w:val="22"/>
          <w:szCs w:val="22"/>
        </w:rPr>
        <w:t xml:space="preserve"> </w:t>
      </w:r>
    </w:p>
    <w:p w:rsidR="00DC17CF" w:rsidRPr="009928AD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 w:rsidRPr="009928AD">
        <w:rPr>
          <w:sz w:val="22"/>
          <w:szCs w:val="22"/>
        </w:rPr>
        <w:t xml:space="preserve">Холод и боль человек ощущает через органы осязания, к такому органу относится наша кожа. Через прикосновение к коже мы определяем температуру окружающих нас объектов: горячее, холодное, теплое. </w:t>
      </w:r>
    </w:p>
    <w:p w:rsidR="00DC17CF" w:rsidRPr="00B92FA6" w:rsidRDefault="00DC17CF" w:rsidP="00DC17CF">
      <w:pPr>
        <w:rPr>
          <w:color w:val="C00000"/>
          <w:sz w:val="22"/>
          <w:szCs w:val="22"/>
        </w:rPr>
      </w:pPr>
      <w:r w:rsidRPr="00B92FA6">
        <w:rPr>
          <w:color w:val="C00000"/>
          <w:sz w:val="22"/>
          <w:szCs w:val="22"/>
        </w:rPr>
        <w:t xml:space="preserve">Орган  осязания, так же как и другие чувства, развиваются еще до рождения. Малыш с большим удовольствием щупает самого себя, пуповину и животик мамы. Таким образом он получает информацию об окружающей обстановке ведь остальные органы чувств ему еще не помогают. После рождения возможности осязания значительно увеличиваются, ведь теперь окружающий </w:t>
      </w:r>
      <w:r w:rsidRPr="00B92FA6">
        <w:rPr>
          <w:color w:val="C00000"/>
          <w:sz w:val="22"/>
          <w:szCs w:val="22"/>
        </w:rPr>
        <w:lastRenderedPageBreak/>
        <w:t>мир можно не только ощутить, но и увидеть, услышать и попробовать, а значит, и пр</w:t>
      </w:r>
      <w:r>
        <w:rPr>
          <w:color w:val="C00000"/>
          <w:sz w:val="22"/>
          <w:szCs w:val="22"/>
        </w:rPr>
        <w:t>исвоить определенные ассоциации.</w:t>
      </w:r>
    </w:p>
    <w:p w:rsidR="00DC17CF" w:rsidRPr="009928AD" w:rsidRDefault="00DC17CF" w:rsidP="00DC17CF">
      <w:pPr>
        <w:numPr>
          <w:ilvl w:val="0"/>
          <w:numId w:val="1"/>
        </w:numPr>
        <w:ind w:left="0"/>
        <w:rPr>
          <w:sz w:val="22"/>
          <w:szCs w:val="22"/>
        </w:rPr>
      </w:pPr>
      <w:r w:rsidRPr="00B92FA6">
        <w:rPr>
          <w:sz w:val="22"/>
          <w:szCs w:val="22"/>
        </w:rPr>
        <w:t xml:space="preserve">В основе чувства осязания лежат тактильные ощущения, которые воспроизводят полученную информацию с помощью нервных окончаний расположенных под кожей и в мышцах. О качестве </w:t>
      </w:r>
      <w:hyperlink r:id="rId11" w:tooltip="Влияние анатомии нейронов мозга" w:history="1">
        <w:r w:rsidRPr="009928AD">
          <w:rPr>
            <w:rStyle w:val="a5"/>
            <w:sz w:val="22"/>
            <w:szCs w:val="22"/>
          </w:rPr>
          <w:t>объекта мозг</w:t>
        </w:r>
      </w:hyperlink>
      <w:r w:rsidRPr="009928AD">
        <w:rPr>
          <w:color w:val="808080"/>
          <w:sz w:val="22"/>
          <w:szCs w:val="22"/>
        </w:rPr>
        <w:t xml:space="preserve"> </w:t>
      </w:r>
      <w:r w:rsidRPr="00B92FA6">
        <w:rPr>
          <w:sz w:val="22"/>
          <w:szCs w:val="22"/>
        </w:rPr>
        <w:t>получает информацию несколькими способами, путем давления, вибрации или ощущения текстуры объекта. В свою очередь мозг воспроизводит ассоциацию согласно полученной информации;</w:t>
      </w:r>
    </w:p>
    <w:p w:rsidR="00DC17CF" w:rsidRPr="00B92FA6" w:rsidRDefault="00DC17CF" w:rsidP="00DC17CF">
      <w:pPr>
        <w:numPr>
          <w:ilvl w:val="0"/>
          <w:numId w:val="1"/>
        </w:numPr>
        <w:ind w:left="0"/>
        <w:rPr>
          <w:sz w:val="22"/>
          <w:szCs w:val="22"/>
        </w:rPr>
      </w:pPr>
      <w:r w:rsidRPr="009928AD">
        <w:rPr>
          <w:sz w:val="22"/>
          <w:szCs w:val="22"/>
        </w:rPr>
        <w:t>К примеру, для того чтобы определить на ощупь клочок ваты, человек не обязательно должен его видеть. С помощью прикосновения он почувствует мягкость и пошлет соответствующий сигнал в мозг, который воспроизведет соответствующий образ;</w:t>
      </w:r>
    </w:p>
    <w:p w:rsidR="00DC17CF" w:rsidRPr="00B92FA6" w:rsidRDefault="00DC17CF" w:rsidP="00DC17CF">
      <w:pPr>
        <w:pStyle w:val="a3"/>
        <w:spacing w:before="0" w:beforeAutospacing="0" w:after="0" w:afterAutospacing="0"/>
        <w:rPr>
          <w:sz w:val="22"/>
          <w:szCs w:val="22"/>
        </w:rPr>
      </w:pPr>
      <w:r w:rsidRPr="009928AD">
        <w:rPr>
          <w:sz w:val="22"/>
          <w:szCs w:val="22"/>
        </w:rPr>
        <w:t xml:space="preserve">Нарушение кожного покрова – органа осязания – приводит к специфическому ощущению под названием - Боль. </w:t>
      </w:r>
    </w:p>
    <w:p w:rsidR="00DC17CF" w:rsidRPr="009928AD" w:rsidRDefault="00DC17CF" w:rsidP="00DC17CF">
      <w:pPr>
        <w:jc w:val="center"/>
        <w:rPr>
          <w:sz w:val="22"/>
          <w:szCs w:val="22"/>
        </w:rPr>
      </w:pPr>
    </w:p>
    <w:p w:rsidR="00DC17CF" w:rsidRDefault="00DC17CF" w:rsidP="00DC17CF">
      <w:pPr>
        <w:pStyle w:val="a3"/>
        <w:spacing w:before="0" w:beforeAutospacing="0" w:after="0" w:afterAutospacing="0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Роль мышечного чувства.</w:t>
      </w:r>
    </w:p>
    <w:p w:rsidR="00DC17CF" w:rsidRPr="000B30A9" w:rsidRDefault="00DC17CF" w:rsidP="00DC17CF">
      <w:pPr>
        <w:pStyle w:val="a3"/>
        <w:spacing w:before="0" w:beforeAutospacing="0" w:after="0" w:afterAutospacing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Даже с закрытыми глазами человек чувствует, в каком состоянии находится его тело: стоит он или сидит, согнута его рука, или она поднята вверх. Это связано с мышечным чувством: в мышцах, сухожилиях и суставах находятся рецепторы, возбуждение которых возникает при растяжении или сокращении мышц. Благодаря импульсам, посылаемым данными рецепторами в </w:t>
      </w:r>
      <w:proofErr w:type="spellStart"/>
      <w:r w:rsidRPr="000B30A9">
        <w:rPr>
          <w:iCs/>
          <w:sz w:val="22"/>
          <w:szCs w:val="22"/>
        </w:rPr>
        <w:t>цнс</w:t>
      </w:r>
      <w:proofErr w:type="spellEnd"/>
      <w:r w:rsidRPr="000B30A9">
        <w:rPr>
          <w:iCs/>
          <w:sz w:val="22"/>
          <w:szCs w:val="22"/>
        </w:rPr>
        <w:t xml:space="preserve">, можно без контроля зрения менять позу или положение тела, точным движением пальца руки коснуться кончика носа. </w:t>
      </w:r>
    </w:p>
    <w:p w:rsidR="00DC17CF" w:rsidRPr="000B30A9" w:rsidRDefault="00DC17CF" w:rsidP="00DC17CF">
      <w:pPr>
        <w:pStyle w:val="a3"/>
        <w:spacing w:before="0" w:beforeAutospacing="0" w:after="0" w:afterAutospacing="0"/>
        <w:jc w:val="both"/>
        <w:rPr>
          <w:iCs/>
          <w:sz w:val="22"/>
          <w:szCs w:val="22"/>
        </w:rPr>
      </w:pPr>
      <w:r w:rsidRPr="000B30A9">
        <w:rPr>
          <w:iCs/>
          <w:sz w:val="22"/>
          <w:szCs w:val="22"/>
        </w:rPr>
        <w:t xml:space="preserve">Без мышечного чувства человек не может выполнить ни одного координированного движения. </w:t>
      </w:r>
    </w:p>
    <w:p w:rsidR="00DC17CF" w:rsidRPr="000B30A9" w:rsidRDefault="00DC17CF" w:rsidP="00DC17CF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0B30A9">
        <w:rPr>
          <w:sz w:val="22"/>
          <w:szCs w:val="22"/>
        </w:rPr>
        <w:t xml:space="preserve">В работе пианиста, скрипача, хирурга, </w:t>
      </w:r>
      <w:r>
        <w:rPr>
          <w:sz w:val="22"/>
          <w:szCs w:val="22"/>
        </w:rPr>
        <w:t xml:space="preserve"> водителя и других профессий мышечное чувство выполняет большую роль. Значение его возрастает при ослаблении ил  потери зрения. </w:t>
      </w:r>
    </w:p>
    <w:p w:rsidR="00DC17CF" w:rsidRPr="000B30A9" w:rsidRDefault="00DC17CF" w:rsidP="00DC17CF">
      <w:pPr>
        <w:pStyle w:val="a3"/>
        <w:spacing w:before="0" w:beforeAutospacing="0" w:after="0" w:afterAutospacing="0"/>
        <w:ind w:left="34"/>
        <w:jc w:val="both"/>
        <w:rPr>
          <w:iCs/>
          <w:sz w:val="22"/>
          <w:szCs w:val="22"/>
        </w:rPr>
      </w:pPr>
    </w:p>
    <w:p w:rsidR="004F5CE6" w:rsidRDefault="004F5CE6"/>
    <w:sectPr w:rsidR="004F5CE6" w:rsidSect="004F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45F5E"/>
    <w:multiLevelType w:val="multilevel"/>
    <w:tmpl w:val="A79E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C17CF"/>
    <w:rsid w:val="004F5CE6"/>
    <w:rsid w:val="00DC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C17CF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17CF"/>
    <w:rPr>
      <w:rFonts w:ascii="Arial" w:eastAsia="Calibri" w:hAns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DC17C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C17CF"/>
    <w:rPr>
      <w:b/>
      <w:bCs/>
    </w:rPr>
  </w:style>
  <w:style w:type="character" w:styleId="a5">
    <w:name w:val="Hyperlink"/>
    <w:basedOn w:val="a0"/>
    <w:uiPriority w:val="99"/>
    <w:rsid w:val="00DC17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3min.ru/medicina/3d-pechat-organo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3min.ru/video-uroki/ximiya-11-klas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3min.ru/medicina/regeneraciya-organov-i-tkanej-cheloveka/" TargetMode="External"/><Relationship Id="rId11" Type="http://schemas.openxmlformats.org/officeDocument/2006/relationships/hyperlink" Target="http://www.13min.ru/medicina/vliyanie-anatomii-golovnogo-mozga-na-vospriyatie-mira/" TargetMode="External"/><Relationship Id="rId5" Type="http://schemas.openxmlformats.org/officeDocument/2006/relationships/hyperlink" Target="http://www.13min.ru/drugoe/est-li-zhizn-za-predelami-nashej-planety/" TargetMode="External"/><Relationship Id="rId10" Type="http://schemas.openxmlformats.org/officeDocument/2006/relationships/hyperlink" Target="http://www.13min.ru/medicina/razmery-golovnogo-mozga-zhivyx-sushhest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3min.ru/video-uroki/informatika-11-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2020-05-11T16:13:00Z</dcterms:created>
  <dcterms:modified xsi:type="dcterms:W3CDTF">2020-05-11T16:13:00Z</dcterms:modified>
</cp:coreProperties>
</file>